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C5A5" w14:textId="7C0CD949" w:rsidR="00B41F75" w:rsidRPr="00B2529D" w:rsidRDefault="00B41F75" w:rsidP="00B2529D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宋体" w:cs="Arial"/>
          <w:color w:val="000000"/>
          <w:kern w:val="0"/>
          <w:sz w:val="32"/>
          <w:szCs w:val="24"/>
        </w:rPr>
      </w:pPr>
      <w:r w:rsidRPr="00B2529D">
        <w:rPr>
          <w:rFonts w:ascii="方正小标宋简体" w:eastAsia="方正小标宋简体" w:hAnsi="宋体" w:cs="Arial" w:hint="eastAsia"/>
          <w:color w:val="000000"/>
          <w:kern w:val="0"/>
          <w:sz w:val="32"/>
          <w:szCs w:val="24"/>
        </w:rPr>
        <w:t>关于做好2023年系所教学主任考核工作的通知</w:t>
      </w:r>
    </w:p>
    <w:p w14:paraId="6F1BE302" w14:textId="1A619494" w:rsidR="00B41F75" w:rsidRPr="00B2529D" w:rsidRDefault="00B41F75" w:rsidP="00B2529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各系所：</w:t>
      </w:r>
    </w:p>
    <w:p w14:paraId="6998474D" w14:textId="4A542949" w:rsidR="00B41F75" w:rsidRPr="00B2529D" w:rsidRDefault="00E21597" w:rsidP="00B252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根据</w:t>
      </w:r>
      <w:proofErr w:type="gramStart"/>
      <w:r w:rsidR="00FA1BB6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院党字〔2020〕</w:t>
      </w:r>
      <w:proofErr w:type="gramEnd"/>
      <w:r w:rsidR="00FA1BB6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1号“关于印发《航空学院关于加强系(所)班子建设的若干意见》的通知”</w:t>
      </w:r>
      <w:r w:rsidR="00B41F75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等文件精神，现将2023年系所教学主任考核有关工作通知如下：</w:t>
      </w:r>
    </w:p>
    <w:p w14:paraId="658B6FFC" w14:textId="6351ED60" w:rsidR="00B41F75" w:rsidRPr="002349FB" w:rsidRDefault="002349FB" w:rsidP="00234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28"/>
          <w:szCs w:val="24"/>
        </w:rPr>
        <w:t>一、</w:t>
      </w:r>
      <w:r w:rsidR="00B41F75" w:rsidRPr="002349FB">
        <w:rPr>
          <w:rFonts w:ascii="仿宋_GB2312" w:eastAsia="仿宋_GB2312" w:hAnsi="宋体" w:cs="Arial" w:hint="eastAsia"/>
          <w:b/>
          <w:color w:val="000000"/>
          <w:kern w:val="0"/>
          <w:sz w:val="28"/>
          <w:szCs w:val="24"/>
        </w:rPr>
        <w:t>总体要求</w:t>
      </w:r>
    </w:p>
    <w:p w14:paraId="37F1A88E" w14:textId="695BC5D2" w:rsidR="00B41F75" w:rsidRPr="00B2529D" w:rsidRDefault="00B41F75" w:rsidP="00B252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公平、公正、客观、规范的对系所教学主任的</w:t>
      </w:r>
      <w:r w:rsidR="00525CA3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年度工作</w:t>
      </w: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进行考核，切实发挥年度考核工作的激励导向作用。</w:t>
      </w:r>
    </w:p>
    <w:p w14:paraId="74C1A417" w14:textId="37B3997E" w:rsidR="00B41F75" w:rsidRPr="002349FB" w:rsidRDefault="002349FB" w:rsidP="00234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28"/>
          <w:szCs w:val="24"/>
        </w:rPr>
        <w:t>二、</w:t>
      </w:r>
      <w:r w:rsidR="00B41F75" w:rsidRPr="002349FB">
        <w:rPr>
          <w:rFonts w:ascii="仿宋_GB2312" w:eastAsia="仿宋_GB2312" w:hAnsi="宋体" w:cs="Arial" w:hint="eastAsia"/>
          <w:b/>
          <w:color w:val="000000"/>
          <w:kern w:val="0"/>
          <w:sz w:val="28"/>
          <w:szCs w:val="24"/>
        </w:rPr>
        <w:t>考核对象</w:t>
      </w:r>
    </w:p>
    <w:p w14:paraId="062DF3B4" w14:textId="15FB3D26" w:rsidR="00B41F75" w:rsidRPr="004E6460" w:rsidRDefault="00B41F75" w:rsidP="004E6460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 w:rsidRPr="004E6460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各系所教学主任。</w:t>
      </w:r>
    </w:p>
    <w:p w14:paraId="3AE407D3" w14:textId="76AEAA39" w:rsidR="00B41F75" w:rsidRPr="002349FB" w:rsidRDefault="002349FB" w:rsidP="00234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28"/>
          <w:szCs w:val="24"/>
        </w:rPr>
        <w:t>三、</w:t>
      </w:r>
      <w:r w:rsidR="00B04214" w:rsidRPr="002349FB">
        <w:rPr>
          <w:rFonts w:ascii="仿宋_GB2312" w:eastAsia="仿宋_GB2312" w:hAnsi="宋体" w:cs="Arial" w:hint="eastAsia"/>
          <w:b/>
          <w:color w:val="000000"/>
          <w:kern w:val="0"/>
          <w:sz w:val="28"/>
          <w:szCs w:val="24"/>
        </w:rPr>
        <w:t>考核内容</w:t>
      </w:r>
    </w:p>
    <w:p w14:paraId="7B24890A" w14:textId="3064D32F" w:rsidR="00B04214" w:rsidRPr="00B2529D" w:rsidRDefault="00B04214" w:rsidP="00B2529D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重点考核其敬业精神、服务意识、工作业绩以及履行岗位职责等方面情况。</w:t>
      </w:r>
    </w:p>
    <w:p w14:paraId="356B788F" w14:textId="513E05EC" w:rsidR="00B04214" w:rsidRPr="002349FB" w:rsidRDefault="002349FB" w:rsidP="002349FB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FangSong"/>
          <w:b/>
          <w:kern w:val="0"/>
          <w:sz w:val="28"/>
          <w:szCs w:val="24"/>
        </w:rPr>
      </w:pPr>
      <w:r>
        <w:rPr>
          <w:rFonts w:ascii="仿宋_GB2312" w:eastAsia="仿宋_GB2312" w:hAnsi="宋体" w:cs="FangSong" w:hint="eastAsia"/>
          <w:b/>
          <w:kern w:val="0"/>
          <w:sz w:val="28"/>
          <w:szCs w:val="24"/>
        </w:rPr>
        <w:t>四、</w:t>
      </w:r>
      <w:r w:rsidR="00B04214" w:rsidRPr="002349FB">
        <w:rPr>
          <w:rFonts w:ascii="仿宋_GB2312" w:eastAsia="仿宋_GB2312" w:hAnsi="宋体" w:cs="FangSong" w:hint="eastAsia"/>
          <w:b/>
          <w:kern w:val="0"/>
          <w:sz w:val="28"/>
          <w:szCs w:val="24"/>
        </w:rPr>
        <w:t>考核等级及比例</w:t>
      </w:r>
    </w:p>
    <w:p w14:paraId="66F9B4F3" w14:textId="36F9D002" w:rsidR="00B04214" w:rsidRDefault="00B04214" w:rsidP="00B2529D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考核结果分为优秀、合格、不合格三个等次。无正当理由不参加年度考核，直接确定为不合格等次。</w:t>
      </w:r>
    </w:p>
    <w:p w14:paraId="69DE00DD" w14:textId="62163472" w:rsidR="004E6460" w:rsidRPr="004E6460" w:rsidRDefault="004E6460" w:rsidP="004E646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 w:rsidRPr="004E6460">
        <w:rPr>
          <w:rFonts w:ascii="仿宋_GB2312" w:eastAsia="仿宋_GB2312" w:hAnsi="宋体" w:cs="FangSong" w:hint="eastAsia"/>
          <w:kern w:val="0"/>
          <w:sz w:val="28"/>
          <w:szCs w:val="24"/>
        </w:rPr>
        <w:t>考核优秀的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参考标准</w:t>
      </w:r>
      <w:r w:rsidRPr="004E6460">
        <w:rPr>
          <w:rFonts w:ascii="仿宋_GB2312" w:eastAsia="仿宋_GB2312" w:hAnsi="宋体" w:cs="FangSong" w:hint="eastAsia"/>
          <w:kern w:val="0"/>
          <w:sz w:val="28"/>
          <w:szCs w:val="24"/>
        </w:rPr>
        <w:t>：</w:t>
      </w:r>
    </w:p>
    <w:p w14:paraId="71EDAAEE" w14:textId="408BA92E" w:rsidR="004E6460" w:rsidRPr="004E6460" w:rsidRDefault="004E6460" w:rsidP="004E646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>
        <w:rPr>
          <w:rFonts w:ascii="仿宋_GB2312" w:eastAsia="仿宋_GB2312" w:hAnsi="宋体" w:cs="FangSong" w:hint="eastAsia"/>
          <w:kern w:val="0"/>
          <w:sz w:val="28"/>
          <w:szCs w:val="24"/>
        </w:rPr>
        <w:t>1</w:t>
      </w:r>
      <w:r>
        <w:rPr>
          <w:rFonts w:ascii="仿宋_GB2312" w:eastAsia="仿宋_GB2312" w:hAnsi="宋体" w:cs="FangSong"/>
          <w:kern w:val="0"/>
          <w:sz w:val="28"/>
          <w:szCs w:val="24"/>
        </w:rPr>
        <w:t>.</w:t>
      </w:r>
      <w:r w:rsidRPr="004E6460">
        <w:rPr>
          <w:rFonts w:ascii="仿宋_GB2312" w:eastAsia="仿宋_GB2312" w:hAnsi="宋体" w:cs="FangSong"/>
          <w:kern w:val="0"/>
          <w:sz w:val="28"/>
          <w:szCs w:val="24"/>
        </w:rPr>
        <w:t>教学管理工作中认真负责、热心服务、勇于创新</w:t>
      </w:r>
      <w:r w:rsidR="00F11B0D">
        <w:rPr>
          <w:rFonts w:ascii="仿宋_GB2312" w:eastAsia="仿宋_GB2312" w:hAnsi="宋体" w:cs="FangSong" w:hint="eastAsia"/>
          <w:kern w:val="0"/>
          <w:sz w:val="28"/>
          <w:szCs w:val="24"/>
        </w:rPr>
        <w:t>，</w:t>
      </w:r>
      <w:r w:rsidR="00F11B0D" w:rsidRPr="004E6460">
        <w:rPr>
          <w:rFonts w:ascii="仿宋_GB2312" w:eastAsia="仿宋_GB2312" w:hAnsi="宋体" w:cs="FangSong"/>
          <w:kern w:val="0"/>
          <w:sz w:val="28"/>
          <w:szCs w:val="24"/>
        </w:rPr>
        <w:t>能在教学工作中起到模范带头作用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。</w:t>
      </w:r>
    </w:p>
    <w:p w14:paraId="45C351EA" w14:textId="32411C4E" w:rsidR="004E6460" w:rsidRPr="004E6460" w:rsidRDefault="00F11B0D" w:rsidP="004E646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>
        <w:rPr>
          <w:rFonts w:ascii="仿宋_GB2312" w:eastAsia="仿宋_GB2312" w:hAnsi="宋体" w:cs="FangSong"/>
          <w:kern w:val="0"/>
          <w:sz w:val="28"/>
          <w:szCs w:val="24"/>
        </w:rPr>
        <w:t>2</w:t>
      </w:r>
      <w:r w:rsidR="004E6460" w:rsidRPr="004E6460">
        <w:rPr>
          <w:rFonts w:ascii="仿宋_GB2312" w:eastAsia="仿宋_GB2312" w:hAnsi="宋体" w:cs="FangSong"/>
          <w:kern w:val="0"/>
          <w:sz w:val="28"/>
          <w:szCs w:val="24"/>
        </w:rPr>
        <w:t>.在教育教学改革、专业建设、课程建设、团队建设、教师发展、教学评估、教务管理、机制建设等工作中取得突出工作业绩。</w:t>
      </w:r>
    </w:p>
    <w:p w14:paraId="00287521" w14:textId="1E2009CD" w:rsidR="004E6460" w:rsidRPr="004E6460" w:rsidRDefault="00E21597" w:rsidP="004E646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>
        <w:rPr>
          <w:rFonts w:ascii="仿宋_GB2312" w:eastAsia="仿宋_GB2312" w:hAnsi="宋体" w:cs="FangSong"/>
          <w:kern w:val="0"/>
          <w:sz w:val="28"/>
          <w:szCs w:val="24"/>
        </w:rPr>
        <w:t>3</w:t>
      </w:r>
      <w:r w:rsidR="004E6460" w:rsidRPr="004E6460">
        <w:rPr>
          <w:rFonts w:ascii="仿宋_GB2312" w:eastAsia="仿宋_GB2312" w:hAnsi="宋体" w:cs="FangSong"/>
          <w:kern w:val="0"/>
          <w:sz w:val="28"/>
          <w:szCs w:val="24"/>
        </w:rPr>
        <w:t>.熟悉教学管理业务，认真贯彻落实学校</w:t>
      </w:r>
      <w:r w:rsidR="00F11B0D">
        <w:rPr>
          <w:rFonts w:ascii="仿宋_GB2312" w:eastAsia="仿宋_GB2312" w:hAnsi="宋体" w:cs="FangSong" w:hint="eastAsia"/>
          <w:kern w:val="0"/>
          <w:sz w:val="28"/>
          <w:szCs w:val="24"/>
        </w:rPr>
        <w:t>和学院</w:t>
      </w:r>
      <w:r w:rsidR="004E6460" w:rsidRPr="004E6460">
        <w:rPr>
          <w:rFonts w:ascii="仿宋_GB2312" w:eastAsia="仿宋_GB2312" w:hAnsi="宋体" w:cs="FangSong"/>
          <w:kern w:val="0"/>
          <w:sz w:val="28"/>
          <w:szCs w:val="24"/>
        </w:rPr>
        <w:t>教学工作的规划、部署和计划，高质量完成各项工作任务。</w:t>
      </w:r>
    </w:p>
    <w:p w14:paraId="2B222677" w14:textId="70D8E99E" w:rsidR="004E6460" w:rsidRPr="004E6460" w:rsidRDefault="00E21597" w:rsidP="004E6460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>
        <w:rPr>
          <w:rFonts w:ascii="仿宋_GB2312" w:eastAsia="仿宋_GB2312" w:hAnsi="宋体" w:cs="FangSong"/>
          <w:kern w:val="0"/>
          <w:sz w:val="28"/>
          <w:szCs w:val="24"/>
        </w:rPr>
        <w:t>4</w:t>
      </w:r>
      <w:r w:rsidR="004E6460" w:rsidRPr="004E6460">
        <w:rPr>
          <w:rFonts w:ascii="仿宋_GB2312" w:eastAsia="仿宋_GB2312" w:hAnsi="宋体" w:cs="FangSong"/>
          <w:kern w:val="0"/>
          <w:sz w:val="28"/>
          <w:szCs w:val="24"/>
        </w:rPr>
        <w:t>.积极开展教学管理研究，具有改革创新精神，结合管理工作实际，提出并实施了具体改革措施，实践效果良好。</w:t>
      </w:r>
    </w:p>
    <w:p w14:paraId="4079A014" w14:textId="77777777" w:rsidR="00B04214" w:rsidRPr="00B2529D" w:rsidRDefault="00B04214" w:rsidP="00B2529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FangSong"/>
          <w:b/>
          <w:kern w:val="0"/>
          <w:sz w:val="28"/>
          <w:szCs w:val="24"/>
        </w:rPr>
      </w:pPr>
      <w:r w:rsidRPr="00B2529D">
        <w:rPr>
          <w:rFonts w:ascii="仿宋_GB2312" w:eastAsia="仿宋_GB2312" w:hAnsi="宋体" w:cs="FangSong" w:hint="eastAsia"/>
          <w:b/>
          <w:kern w:val="0"/>
          <w:sz w:val="28"/>
          <w:szCs w:val="24"/>
        </w:rPr>
        <w:lastRenderedPageBreak/>
        <w:t>五、组织与实施</w:t>
      </w:r>
    </w:p>
    <w:p w14:paraId="595ECF03" w14:textId="48E62BF1" w:rsidR="00B04214" w:rsidRPr="00B2529D" w:rsidRDefault="00B04214" w:rsidP="00B2529D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 w:cs="FangSong"/>
          <w:kern w:val="0"/>
          <w:sz w:val="28"/>
          <w:szCs w:val="24"/>
        </w:rPr>
      </w:pP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对于考核结果为优秀的教学主任，学院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将</w:t>
      </w: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给予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表彰和</w:t>
      </w: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奖励。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考核结果</w:t>
      </w: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为不合格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者</w:t>
      </w:r>
      <w:r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，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建议</w:t>
      </w:r>
      <w:r w:rsidR="00FC6104"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调整</w:t>
      </w:r>
      <w:r w:rsidR="00E21597">
        <w:rPr>
          <w:rFonts w:ascii="仿宋_GB2312" w:eastAsia="仿宋_GB2312" w:hAnsi="宋体" w:cs="FangSong" w:hint="eastAsia"/>
          <w:kern w:val="0"/>
          <w:sz w:val="28"/>
          <w:szCs w:val="24"/>
        </w:rPr>
        <w:t>其</w:t>
      </w:r>
      <w:r w:rsidR="00FC6104" w:rsidRPr="00B2529D">
        <w:rPr>
          <w:rFonts w:ascii="仿宋_GB2312" w:eastAsia="仿宋_GB2312" w:hAnsi="宋体" w:cs="FangSong" w:hint="eastAsia"/>
          <w:kern w:val="0"/>
          <w:sz w:val="28"/>
          <w:szCs w:val="24"/>
        </w:rPr>
        <w:t>工作岗位。</w:t>
      </w:r>
    </w:p>
    <w:p w14:paraId="330C3BD6" w14:textId="00C6E357" w:rsidR="00B41F75" w:rsidRDefault="00B41F75" w:rsidP="00B252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请</w:t>
      </w:r>
      <w:r w:rsidR="00522794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各系所</w:t>
      </w:r>
      <w:r w:rsidR="00FC6104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教学主任</w:t>
      </w: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填写附件年度考核表，</w:t>
      </w:r>
      <w:r w:rsidR="0085544B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于2024年1月</w:t>
      </w:r>
      <w:r w:rsidR="00E21597">
        <w:rPr>
          <w:rFonts w:ascii="仿宋_GB2312" w:eastAsia="仿宋_GB2312" w:hAnsi="宋体" w:cs="Arial"/>
          <w:color w:val="000000"/>
          <w:kern w:val="0"/>
          <w:sz w:val="28"/>
          <w:szCs w:val="24"/>
        </w:rPr>
        <w:t>2</w:t>
      </w:r>
      <w:r w:rsidR="0085544B"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日</w:t>
      </w: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电子版发送至学院教学办，</w:t>
      </w:r>
      <w:bookmarkStart w:id="0" w:name="_GoBack"/>
      <w:bookmarkEnd w:id="0"/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纸质一份交至A18-503。</w:t>
      </w:r>
    </w:p>
    <w:p w14:paraId="3A8D5CC1" w14:textId="77777777" w:rsidR="004E6460" w:rsidRPr="00B2529D" w:rsidRDefault="004E6460" w:rsidP="00B2529D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</w:p>
    <w:p w14:paraId="7C6C7FED" w14:textId="77777777" w:rsidR="00B2529D" w:rsidRPr="00B2529D" w:rsidRDefault="00B2529D" w:rsidP="00B2529D">
      <w:pPr>
        <w:spacing w:line="560" w:lineRule="exact"/>
        <w:jc w:val="right"/>
        <w:rPr>
          <w:rFonts w:ascii="仿宋_GB2312" w:eastAsia="仿宋_GB2312" w:hAnsi="宋体"/>
          <w:sz w:val="28"/>
          <w:szCs w:val="24"/>
        </w:rPr>
      </w:pPr>
      <w:r w:rsidRPr="00B2529D">
        <w:rPr>
          <w:rFonts w:ascii="仿宋_GB2312" w:eastAsia="仿宋_GB2312" w:hAnsi="宋体" w:hint="eastAsia"/>
          <w:sz w:val="28"/>
          <w:szCs w:val="24"/>
        </w:rPr>
        <w:t>航空学院教学办</w:t>
      </w:r>
    </w:p>
    <w:p w14:paraId="69749936" w14:textId="28E3C06D" w:rsidR="00B2529D" w:rsidRPr="00B2529D" w:rsidRDefault="00B2529D" w:rsidP="00B2529D">
      <w:pPr>
        <w:spacing w:line="560" w:lineRule="exact"/>
        <w:jc w:val="right"/>
        <w:rPr>
          <w:rFonts w:ascii="仿宋_GB2312" w:eastAsia="仿宋_GB2312" w:hAnsi="宋体"/>
          <w:sz w:val="28"/>
          <w:szCs w:val="24"/>
        </w:rPr>
      </w:pPr>
      <w:r w:rsidRPr="00B2529D">
        <w:rPr>
          <w:rFonts w:ascii="仿宋_GB2312" w:eastAsia="仿宋_GB2312" w:hAnsi="宋体" w:hint="eastAsia"/>
          <w:sz w:val="28"/>
          <w:szCs w:val="24"/>
        </w:rPr>
        <w:t>2023年12月2</w:t>
      </w:r>
      <w:r w:rsidR="00733DB4">
        <w:rPr>
          <w:rFonts w:ascii="仿宋_GB2312" w:eastAsia="仿宋_GB2312" w:hAnsi="宋体"/>
          <w:sz w:val="28"/>
          <w:szCs w:val="24"/>
        </w:rPr>
        <w:t>4</w:t>
      </w:r>
      <w:r w:rsidRPr="00B2529D">
        <w:rPr>
          <w:rFonts w:ascii="仿宋_GB2312" w:eastAsia="仿宋_GB2312" w:hAnsi="宋体" w:hint="eastAsia"/>
          <w:sz w:val="28"/>
          <w:szCs w:val="24"/>
        </w:rPr>
        <w:t>日</w:t>
      </w:r>
    </w:p>
    <w:p w14:paraId="460805E4" w14:textId="7F9AE8C7" w:rsidR="00E30CBA" w:rsidRPr="004A088D" w:rsidRDefault="00E30CBA" w:rsidP="004A088D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14:paraId="4838B5C1" w14:textId="42A17B7D" w:rsidR="004E6460" w:rsidRPr="004E6460" w:rsidRDefault="004E6460" w:rsidP="004E646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附件：</w:t>
      </w:r>
      <w:r w:rsidRPr="004E6460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航空学院教学主任年度工作考核表</w:t>
      </w:r>
    </w:p>
    <w:p w14:paraId="31EF7EDC" w14:textId="77777777" w:rsidR="004E6460" w:rsidRDefault="004E6460" w:rsidP="00B2529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Arial"/>
          <w:color w:val="000000"/>
          <w:kern w:val="0"/>
          <w:sz w:val="28"/>
          <w:szCs w:val="24"/>
        </w:rPr>
        <w:br w:type="page"/>
      </w:r>
    </w:p>
    <w:p w14:paraId="69005858" w14:textId="4041A8A4" w:rsidR="00B2529D" w:rsidRPr="00B2529D" w:rsidRDefault="00B2529D" w:rsidP="00B2529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 w:rsidRPr="00B2529D"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lastRenderedPageBreak/>
        <w:t>附件：</w:t>
      </w:r>
    </w:p>
    <w:p w14:paraId="4D4A081A" w14:textId="77777777" w:rsidR="00B2529D" w:rsidRPr="00B2529D" w:rsidRDefault="00B2529D" w:rsidP="00B2529D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B2529D">
        <w:rPr>
          <w:rFonts w:ascii="方正小标宋简体" w:eastAsia="方正小标宋简体" w:hAnsi="宋体" w:hint="eastAsia"/>
          <w:sz w:val="32"/>
          <w:szCs w:val="32"/>
        </w:rPr>
        <w:t>航空学院教学主任年度工作考核表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2409"/>
        <w:gridCol w:w="709"/>
        <w:gridCol w:w="1418"/>
      </w:tblGrid>
      <w:tr w:rsidR="00B2529D" w:rsidRPr="004A088D" w14:paraId="257C5BD2" w14:textId="77777777" w:rsidTr="004E6460">
        <w:tc>
          <w:tcPr>
            <w:tcW w:w="704" w:type="dxa"/>
          </w:tcPr>
          <w:p w14:paraId="2C25A902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3BD18A38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04DAC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所在系所</w:t>
            </w:r>
          </w:p>
        </w:tc>
        <w:tc>
          <w:tcPr>
            <w:tcW w:w="2409" w:type="dxa"/>
          </w:tcPr>
          <w:p w14:paraId="36A0BCB1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399DB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</w:tcPr>
          <w:p w14:paraId="20E2524F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2529D" w:rsidRPr="004A088D" w14:paraId="2D390E0E" w14:textId="77777777" w:rsidTr="004E6460">
        <w:tc>
          <w:tcPr>
            <w:tcW w:w="8359" w:type="dxa"/>
            <w:gridSpan w:val="6"/>
          </w:tcPr>
          <w:p w14:paraId="2EDB46D4" w14:textId="6EF9AADB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本年度工作小结（</w:t>
            </w:r>
            <w:r w:rsidR="00733DB4">
              <w:rPr>
                <w:rFonts w:ascii="仿宋_GB2312" w:eastAsia="仿宋_GB2312" w:hAnsi="宋体" w:hint="eastAsia"/>
                <w:sz w:val="24"/>
                <w:szCs w:val="24"/>
              </w:rPr>
              <w:t>可</w:t>
            </w:r>
            <w:r w:rsidRPr="00B2529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以条目形式列举重要工作及业绩</w:t>
            </w:r>
            <w:r w:rsidR="00733DB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，可自行加页</w:t>
            </w: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B2529D" w:rsidRPr="004A088D" w14:paraId="1F238452" w14:textId="77777777" w:rsidTr="004E6460">
        <w:tc>
          <w:tcPr>
            <w:tcW w:w="8359" w:type="dxa"/>
            <w:gridSpan w:val="6"/>
          </w:tcPr>
          <w:p w14:paraId="00DCFD2A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8E8F213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B9B971F" w14:textId="32359817" w:rsid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186F24" w14:textId="3D6C882D" w:rsidR="004E6460" w:rsidRPr="00733DB4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B04492" w14:textId="7E436FC6" w:rsidR="004E6460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C23FDDB" w14:textId="0BCEAF60" w:rsidR="004E6460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32AB03F" w14:textId="67B82778" w:rsidR="004E6460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ECF047B" w14:textId="06EBAD04" w:rsidR="004E6460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592D20" w14:textId="6A24E0B7" w:rsidR="004E6460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3CDC03F" w14:textId="2754FCB7" w:rsidR="004E6460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6FCB6E" w14:textId="77777777" w:rsidR="004E6460" w:rsidRPr="00B2529D" w:rsidRDefault="004E6460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B016BDB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093AA79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FF8573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4AF6E09" w14:textId="77777777" w:rsidR="00B2529D" w:rsidRPr="00B2529D" w:rsidRDefault="00B2529D" w:rsidP="004E6460">
            <w:pPr>
              <w:spacing w:line="500" w:lineRule="exact"/>
              <w:ind w:firstLineChars="1781" w:firstLine="4274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本人签字：</w:t>
            </w:r>
          </w:p>
          <w:p w14:paraId="691D2BBB" w14:textId="47C01B98" w:rsidR="00B2529D" w:rsidRPr="00B2529D" w:rsidRDefault="00B2529D" w:rsidP="004E6460">
            <w:pPr>
              <w:spacing w:line="500" w:lineRule="exact"/>
              <w:ind w:firstLineChars="2800" w:firstLine="6720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B2529D" w:rsidRPr="004A088D" w14:paraId="20751163" w14:textId="77777777" w:rsidTr="004E6460">
        <w:tc>
          <w:tcPr>
            <w:tcW w:w="8359" w:type="dxa"/>
            <w:gridSpan w:val="6"/>
          </w:tcPr>
          <w:p w14:paraId="3097FA08" w14:textId="77777777" w:rsidR="00B2529D" w:rsidRPr="00B2529D" w:rsidRDefault="00B2529D" w:rsidP="004E64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学院意见：</w:t>
            </w:r>
          </w:p>
          <w:p w14:paraId="515FE03E" w14:textId="03CB60CE" w:rsidR="00B2529D" w:rsidRDefault="00B2529D" w:rsidP="004E6460">
            <w:pPr>
              <w:spacing w:line="500" w:lineRule="exact"/>
              <w:ind w:firstLineChars="1800" w:firstLine="432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2C4D72B0" w14:textId="77777777" w:rsidR="004E6460" w:rsidRPr="00B2529D" w:rsidRDefault="004E6460" w:rsidP="004E6460">
            <w:pPr>
              <w:spacing w:line="500" w:lineRule="exact"/>
              <w:ind w:firstLineChars="1800" w:firstLine="432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62A9478" w14:textId="77777777" w:rsidR="00B2529D" w:rsidRPr="00B2529D" w:rsidRDefault="00B2529D" w:rsidP="004E6460">
            <w:pPr>
              <w:spacing w:line="500" w:lineRule="exact"/>
              <w:ind w:firstLineChars="1426" w:firstLine="3422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2529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单位负责人签字（盖章）：</w:t>
            </w:r>
          </w:p>
          <w:p w14:paraId="0A8EB9A8" w14:textId="6187EE3C" w:rsidR="00B2529D" w:rsidRPr="00B2529D" w:rsidRDefault="00B2529D" w:rsidP="004E6460">
            <w:pPr>
              <w:spacing w:line="500" w:lineRule="exact"/>
              <w:ind w:firstLineChars="2300" w:firstLine="55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B2529D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4628D503" w14:textId="77777777" w:rsidR="00B2529D" w:rsidRPr="004A088D" w:rsidRDefault="00B2529D" w:rsidP="004E6460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B2529D" w:rsidRPr="004A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C03A" w14:textId="77777777" w:rsidR="0015069F" w:rsidRDefault="0015069F" w:rsidP="00B41F75">
      <w:r>
        <w:separator/>
      </w:r>
    </w:p>
  </w:endnote>
  <w:endnote w:type="continuationSeparator" w:id="0">
    <w:p w14:paraId="1397C1AF" w14:textId="77777777" w:rsidR="0015069F" w:rsidRDefault="0015069F" w:rsidP="00B4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494E1" w14:textId="77777777" w:rsidR="0015069F" w:rsidRDefault="0015069F" w:rsidP="00B41F75">
      <w:r>
        <w:separator/>
      </w:r>
    </w:p>
  </w:footnote>
  <w:footnote w:type="continuationSeparator" w:id="0">
    <w:p w14:paraId="14FE90AA" w14:textId="77777777" w:rsidR="0015069F" w:rsidRDefault="0015069F" w:rsidP="00B4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34B3"/>
    <w:multiLevelType w:val="hybridMultilevel"/>
    <w:tmpl w:val="5B008224"/>
    <w:lvl w:ilvl="0" w:tplc="E438FA5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A"/>
    <w:rsid w:val="000E6BFA"/>
    <w:rsid w:val="0015069F"/>
    <w:rsid w:val="00177B7F"/>
    <w:rsid w:val="001A7BFF"/>
    <w:rsid w:val="002349FB"/>
    <w:rsid w:val="002D5687"/>
    <w:rsid w:val="004A088D"/>
    <w:rsid w:val="004C0302"/>
    <w:rsid w:val="004E6460"/>
    <w:rsid w:val="00522794"/>
    <w:rsid w:val="00525CA3"/>
    <w:rsid w:val="006C68B3"/>
    <w:rsid w:val="00733DB4"/>
    <w:rsid w:val="0077399C"/>
    <w:rsid w:val="0085544B"/>
    <w:rsid w:val="00A613F7"/>
    <w:rsid w:val="00B04214"/>
    <w:rsid w:val="00B2529D"/>
    <w:rsid w:val="00B41F75"/>
    <w:rsid w:val="00B96FC3"/>
    <w:rsid w:val="00D91760"/>
    <w:rsid w:val="00E21597"/>
    <w:rsid w:val="00E30CBA"/>
    <w:rsid w:val="00F11B0D"/>
    <w:rsid w:val="00FA1BB6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F7F2"/>
  <w15:chartTrackingRefBased/>
  <w15:docId w15:val="{7A066677-6DF3-408A-A47E-DC684DE2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F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F75"/>
    <w:rPr>
      <w:sz w:val="18"/>
      <w:szCs w:val="18"/>
    </w:rPr>
  </w:style>
  <w:style w:type="paragraph" w:styleId="a7">
    <w:name w:val="List Paragraph"/>
    <w:basedOn w:val="a"/>
    <w:uiPriority w:val="34"/>
    <w:qFormat/>
    <w:rsid w:val="00B41F7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C610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C6104"/>
  </w:style>
  <w:style w:type="table" w:styleId="aa">
    <w:name w:val="Table Grid"/>
    <w:basedOn w:val="a1"/>
    <w:uiPriority w:val="39"/>
    <w:rsid w:val="00FC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CB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7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5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4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9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2023-12-24T03:57:00Z</dcterms:created>
  <dcterms:modified xsi:type="dcterms:W3CDTF">2023-12-24T04:52:00Z</dcterms:modified>
</cp:coreProperties>
</file>